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科技成果评价申请表</w:t>
      </w:r>
    </w:p>
    <w:tbl>
      <w:tblPr>
        <w:tblStyle w:val="7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46"/>
        <w:gridCol w:w="167"/>
        <w:gridCol w:w="72"/>
        <w:gridCol w:w="754"/>
        <w:gridCol w:w="703"/>
        <w:gridCol w:w="198"/>
        <w:gridCol w:w="653"/>
        <w:gridCol w:w="283"/>
        <w:gridCol w:w="289"/>
        <w:gridCol w:w="84"/>
        <w:gridCol w:w="336"/>
        <w:gridCol w:w="284"/>
        <w:gridCol w:w="311"/>
        <w:gridCol w:w="203"/>
        <w:gridCol w:w="199"/>
        <w:gridCol w:w="316"/>
        <w:gridCol w:w="629"/>
        <w:gridCol w:w="9"/>
        <w:gridCol w:w="1026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一、科 技 成 果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科技成果名称（中文名称）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（限35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成果体现形式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软件 2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硬件（产品） 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工艺、方法 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化学或生物医药 5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医疗技术/治疗方法 6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医疗器械、仪器 7-软课题、软科学 8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政策、法规 </w:t>
            </w:r>
            <w:r>
              <w:rPr>
                <w:rFonts w:ascii="仿宋" w:hAnsi="仿宋" w:eastAsia="仿宋"/>
                <w:sz w:val="24"/>
                <w:szCs w:val="24"/>
              </w:rPr>
              <w:t>9-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评价目的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成果交易 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成果报奖 3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企业融资 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应用推广 5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技术改进 6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科研管理 </w:t>
            </w:r>
            <w:r>
              <w:rPr>
                <w:rFonts w:ascii="仿宋" w:hAnsi="仿宋" w:eastAsia="仿宋"/>
                <w:sz w:val="24"/>
                <w:szCs w:val="24"/>
              </w:rPr>
              <w:t>7-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成果管理 8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项目申报 9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任务来源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）1-国家计划 2-省部计划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横向委托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自选 </w:t>
            </w:r>
            <w:r>
              <w:rPr>
                <w:rFonts w:ascii="仿宋" w:hAnsi="仿宋" w:eastAsia="仿宋"/>
                <w:sz w:val="24"/>
                <w:szCs w:val="24"/>
              </w:rPr>
              <w:t>5-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开始日期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275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产业链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上游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原料/设备供应）：农作物秸秆原料回收与供应/制浆设备供应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（加工）：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制浆（非木浆）--造纸（新闻纸、文化纸、包装纸、特种纸、其他纸）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下游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（应用）：</w:t>
            </w:r>
            <w:r>
              <w:rPr>
                <w:rFonts w:hint="eastAsia" w:ascii="仿宋" w:hAnsi="仿宋" w:eastAsia="仿宋"/>
                <w:i/>
                <w:iCs/>
                <w:color w:val="FF0000"/>
                <w:sz w:val="24"/>
                <w:szCs w:val="24"/>
              </w:rPr>
              <w:t>纸浆或纸制品批发/应用。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9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所属高新技术领域（可多选，不超过4个）</w:t>
            </w:r>
          </w:p>
        </w:tc>
        <w:tc>
          <w:tcPr>
            <w:tcW w:w="704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电子信息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2-先进制造 3-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航空航天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4-现代交通 5-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生物医药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与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6-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新材料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7-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新能源与节能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8-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环境保护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9-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地球、空间与海洋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10-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核应用技术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 xml:space="preserve"> 11-现代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9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成果主要应用行业（可多选，不超过4个）</w:t>
            </w:r>
          </w:p>
        </w:tc>
        <w:tc>
          <w:tcPr>
            <w:tcW w:w="7049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  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农林牧渔业 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采矿业 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制造业 </w:t>
            </w:r>
            <w:r>
              <w:rPr>
                <w:rFonts w:ascii="仿宋" w:hAnsi="仿宋" w:eastAsia="仿宋"/>
                <w:sz w:val="24"/>
                <w:szCs w:val="24"/>
              </w:rPr>
              <w:t>4-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电力、热力、燃气及水生产和供应业 </w:t>
            </w:r>
            <w:r>
              <w:rPr>
                <w:rFonts w:ascii="仿宋" w:hAnsi="仿宋" w:eastAsia="仿宋"/>
                <w:sz w:val="24"/>
                <w:szCs w:val="24"/>
              </w:rPr>
              <w:t>5-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建筑业 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-批发和零售业 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-交通运输、仓储和邮政业 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-住宿和餐饮业 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-信息传输、软件和信息技术服务业 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-金融业 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-房地产业 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-租赁和商务服务业 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-科学研究和技术服务业 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-水利、环境和公共设施管理业 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-居民服务、修理和其他服务业 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-教育 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-卫生和社会工作 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-文化、体育和娱乐业 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-公共管理、社会保障和社会组织 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其他（请注明）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应用状态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  <w:r>
              <w:rPr>
                <w:rFonts w:ascii="仿宋" w:hAnsi="仿宋" w:eastAsia="仿宋"/>
                <w:sz w:val="24"/>
                <w:szCs w:val="24"/>
              </w:rPr>
              <w:t>1-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产业化应用 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-准备推广应用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-小批量或小范围应用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-试用 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-未应用 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-其他（请注明）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转化方式</w:t>
            </w:r>
          </w:p>
        </w:tc>
        <w:tc>
          <w:tcPr>
            <w:tcW w:w="7049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）1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自我转化 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-合作转化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-技术转让与许可 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-其他（请注明）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成果有无密级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0-无 1-有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密级</w:t>
            </w:r>
          </w:p>
        </w:tc>
        <w:tc>
          <w:tcPr>
            <w:tcW w:w="7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)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1-秘密 2-机密 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一)成果概述（简介）（限5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（二）任务来源与背景（限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（三）国内外研究现状（限5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（四）研发过程或阶段简述（分条列出，限3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（五）技术指标及创新点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（与国内外同类技术比较，参照对象不限一个）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参照对象A: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参照对象描述：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top w:val="single" w:color="585858" w:themeColor="text1" w:themeTint="A6" w:sz="8" w:space="0"/>
              <w:bottom w:val="single" w:color="585858" w:themeColor="text1" w:themeTint="A6" w:sz="8" w:space="0"/>
              <w:right w:val="single" w:color="595959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指标名称</w:t>
            </w:r>
          </w:p>
        </w:tc>
        <w:tc>
          <w:tcPr>
            <w:tcW w:w="2040" w:type="dxa"/>
            <w:gridSpan w:val="6"/>
            <w:tcBorders>
              <w:top w:val="single" w:color="585858" w:themeColor="text1" w:themeTint="A6" w:sz="8" w:space="0"/>
              <w:left w:val="single" w:color="595959" w:sz="8" w:space="0"/>
              <w:bottom w:val="single" w:color="585858" w:themeColor="text1" w:themeTint="A6" w:sz="8" w:space="0"/>
              <w:right w:val="single" w:color="585858" w:themeColor="text1" w:themeTint="A6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本成果指标值</w:t>
            </w:r>
          </w:p>
        </w:tc>
        <w:tc>
          <w:tcPr>
            <w:tcW w:w="1929" w:type="dxa"/>
            <w:gridSpan w:val="6"/>
            <w:tcBorders>
              <w:top w:val="single" w:color="585858" w:themeColor="text1" w:themeTint="A6" w:sz="8" w:space="0"/>
              <w:left w:val="single" w:color="585858" w:themeColor="text1" w:themeTint="A6" w:sz="8" w:space="0"/>
              <w:bottom w:val="single" w:color="auto" w:sz="4" w:space="0"/>
              <w:right w:val="single" w:color="595959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参照对象指标值</w:t>
            </w:r>
          </w:p>
        </w:tc>
        <w:tc>
          <w:tcPr>
            <w:tcW w:w="1667" w:type="dxa"/>
            <w:gridSpan w:val="6"/>
            <w:tcBorders>
              <w:top w:val="single" w:color="585858" w:themeColor="text1" w:themeTint="A6" w:sz="8" w:space="0"/>
              <w:left w:val="single" w:color="595959" w:sz="8" w:space="0"/>
              <w:bottom w:val="single" w:color="auto" w:sz="4" w:space="0"/>
              <w:right w:val="single" w:color="585858" w:themeColor="text1" w:themeTint="A6" w:sz="8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提升程度</w:t>
            </w:r>
          </w:p>
        </w:tc>
        <w:tc>
          <w:tcPr>
            <w:tcW w:w="1798" w:type="dxa"/>
            <w:gridSpan w:val="2"/>
            <w:tcBorders>
              <w:top w:val="single" w:color="585858" w:themeColor="text1" w:themeTint="A6" w:sz="8" w:space="0"/>
              <w:left w:val="single" w:color="585858" w:themeColor="text1" w:themeTint="A6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after="0" w:line="340" w:lineRule="exact"/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bottom w:val="single" w:color="585858" w:themeColor="text1" w:themeTint="A6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55" w:type="dxa"/>
            <w:gridSpan w:val="2"/>
            <w:tcBorders>
              <w:top w:val="single" w:color="585858" w:themeColor="text1" w:themeTint="A6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rPr>
                <w:rFonts w:ascii="仿宋" w:hAnsi="仿宋" w:eastAsia="仿宋"/>
                <w:kern w:val="2"/>
                <w:sz w:val="24"/>
                <w:lang w:eastAsia="zh-CN"/>
              </w:rPr>
            </w:pPr>
          </w:p>
        </w:tc>
        <w:tc>
          <w:tcPr>
            <w:tcW w:w="20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技术创新点（分条列出）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质量（Q）</w:t>
            </w:r>
          </w:p>
          <w:p>
            <w:pPr>
              <w:pStyle w:val="2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Quality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成本（</w:t>
            </w: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C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）</w:t>
            </w:r>
          </w:p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Cost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tcBorders>
              <w:top w:val="single" w:color="252525" w:themeColor="text1" w:themeTint="D9" w:sz="8" w:space="0"/>
              <w:bottom w:val="single" w:color="252525" w:themeColor="text1" w:themeTint="D9" w:sz="8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进度（</w:t>
            </w: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D</w:t>
            </w:r>
            <w:r>
              <w:rPr>
                <w:rFonts w:hint="eastAsia" w:ascii="仿宋" w:hAnsi="仿宋" w:eastAsia="仿宋"/>
                <w:kern w:val="2"/>
                <w:sz w:val="24"/>
                <w:lang w:eastAsia="zh-CN"/>
              </w:rPr>
              <w:t>）</w:t>
            </w:r>
          </w:p>
          <w:p>
            <w:pPr>
              <w:pStyle w:val="2"/>
              <w:spacing w:after="0"/>
              <w:jc w:val="center"/>
              <w:rPr>
                <w:rFonts w:ascii="仿宋" w:hAnsi="仿宋" w:eastAsia="仿宋"/>
                <w:kern w:val="2"/>
                <w:sz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lang w:eastAsia="zh-CN"/>
              </w:rPr>
              <w:t>Delivery</w:t>
            </w:r>
          </w:p>
        </w:tc>
        <w:tc>
          <w:tcPr>
            <w:tcW w:w="7434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（六）已经产生或未来可预测的经济社会效益（限5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（七）应用推广情况及存在问题或困难（限5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（八）本次评价的其他诉求或想要解决的问题（限3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89" w:type="dxa"/>
            <w:gridSpan w:val="22"/>
            <w:tcBorders>
              <w:top w:val="single" w:color="252525" w:themeColor="text1" w:themeTint="D9" w:sz="8" w:space="0"/>
              <w:bottom w:val="single" w:color="252525" w:themeColor="text1" w:themeTint="D9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  <w:right w:val="single" w:color="595959" w:sz="8" w:space="0"/>
            </w:tcBorders>
            <w:vAlign w:val="center"/>
          </w:tcPr>
          <w:p>
            <w:pPr>
              <w:pStyle w:val="2"/>
              <w:spacing w:after="0"/>
              <w:ind w:firstLine="482"/>
              <w:jc w:val="center"/>
              <w:rPr>
                <w:rFonts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24"/>
                <w:lang w:eastAsia="zh-CN"/>
              </w:rPr>
              <w:t>二、完 成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第一完成单位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单位属性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（ 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）1</w:t>
            </w:r>
            <w:r>
              <w:rPr>
                <w:rFonts w:ascii="仿宋" w:hAnsi="仿宋" w:eastAsia="仿宋"/>
                <w:bCs/>
                <w:sz w:val="24"/>
              </w:rPr>
              <w:t>-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独立科研机构 </w:t>
            </w:r>
            <w:r>
              <w:rPr>
                <w:rFonts w:ascii="仿宋" w:hAnsi="仿宋" w:eastAsia="仿宋"/>
                <w:bCs/>
                <w:sz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-大专院校 </w:t>
            </w:r>
            <w:r>
              <w:rPr>
                <w:rFonts w:ascii="仿宋" w:hAnsi="仿宋" w:eastAsia="仿宋"/>
                <w:bCs/>
                <w:sz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-医疗机构 </w:t>
            </w:r>
            <w:r>
              <w:rPr>
                <w:rFonts w:ascii="仿宋" w:hAnsi="仿宋" w:eastAsia="仿宋"/>
                <w:bCs/>
                <w:sz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-企业 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  <w:u w:val="single"/>
              </w:rPr>
            </w:pPr>
            <w:r>
              <w:rPr>
                <w:rFonts w:ascii="仿宋" w:hAnsi="仿宋" w:eastAsia="仿宋"/>
                <w:bCs/>
                <w:sz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-其他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（请注明）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组织机构代码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注册资金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成立日期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项目负责人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32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经营范围</w:t>
            </w:r>
          </w:p>
        </w:tc>
        <w:tc>
          <w:tcPr>
            <w:tcW w:w="7288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成果合作完成单位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三、知 识 产 权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（一）专利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专利名称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申请日期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状态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权利人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发明/实用新型/外观设计/</w:t>
            </w:r>
            <w:r>
              <w:rPr>
                <w:rFonts w:ascii="仿宋" w:hAnsi="仿宋" w:eastAsia="仿宋"/>
                <w:bCs/>
                <w:sz w:val="24"/>
              </w:rPr>
              <w:t>PCT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（二）版权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登记号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版权名称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申请日期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状态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权利人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商标权/著作权等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（三）标准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标准号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标准类别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发布时间</w:t>
            </w: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发布单位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参与程度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国际/国家/地方/团体/企业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主持编写/参与编写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四、证 明 材 料 清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989" w:type="dxa"/>
            <w:gridSpan w:val="22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一、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二、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三、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注：请实事求是填报，一经发现弄虚作假行为，将不予评价。</w:t>
      </w:r>
    </w:p>
    <w:p>
      <w:pPr>
        <w:spacing w:after="156" w:afterLines="50"/>
        <w:rPr>
          <w:rFonts w:hint="default" w:ascii="仿宋" w:hAnsi="仿宋" w:eastAsia="仿宋"/>
          <w:bCs/>
          <w:sz w:val="24"/>
          <w:lang w:val="en-US" w:eastAsia="zh-CN"/>
        </w:rPr>
      </w:pPr>
      <w:r>
        <w:rPr>
          <w:rFonts w:hint="eastAsia" w:ascii="仿宋" w:hAnsi="仿宋" w:eastAsia="仿宋"/>
          <w:bCs/>
          <w:sz w:val="24"/>
          <w:lang w:val="en-US" w:eastAsia="zh-CN"/>
        </w:rPr>
        <w:t xml:space="preserve">   填写完毕，请将本《申请表》发送至邮箱：bjdhjy2016@163.com</w:t>
      </w:r>
    </w:p>
    <w:sectPr>
      <w:footerReference r:id="rId5" w:type="first"/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中技网/北京爱东方科技成果评价有限公司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ZjU3MWJkNDVkZTI5OGEwYTI4NWY3YmM3YzEyYzgifQ=="/>
  </w:docVars>
  <w:rsids>
    <w:rsidRoot w:val="002C3826"/>
    <w:rsid w:val="00000957"/>
    <w:rsid w:val="000153BD"/>
    <w:rsid w:val="00022D72"/>
    <w:rsid w:val="000245D1"/>
    <w:rsid w:val="00031827"/>
    <w:rsid w:val="00031DEE"/>
    <w:rsid w:val="00031E58"/>
    <w:rsid w:val="00035CAD"/>
    <w:rsid w:val="00042A43"/>
    <w:rsid w:val="0005309C"/>
    <w:rsid w:val="0006550D"/>
    <w:rsid w:val="000679DA"/>
    <w:rsid w:val="00081CCD"/>
    <w:rsid w:val="000923A3"/>
    <w:rsid w:val="000979F0"/>
    <w:rsid w:val="000A5A32"/>
    <w:rsid w:val="000B1578"/>
    <w:rsid w:val="000C25A9"/>
    <w:rsid w:val="000C62B7"/>
    <w:rsid w:val="000E00D3"/>
    <w:rsid w:val="000E54A5"/>
    <w:rsid w:val="000E7C51"/>
    <w:rsid w:val="000E7E80"/>
    <w:rsid w:val="000F62A0"/>
    <w:rsid w:val="00105F5E"/>
    <w:rsid w:val="00146E80"/>
    <w:rsid w:val="001556E6"/>
    <w:rsid w:val="0018127A"/>
    <w:rsid w:val="00183526"/>
    <w:rsid w:val="001850FF"/>
    <w:rsid w:val="0018759E"/>
    <w:rsid w:val="001978D0"/>
    <w:rsid w:val="001A2994"/>
    <w:rsid w:val="001A451D"/>
    <w:rsid w:val="001B3F3F"/>
    <w:rsid w:val="001B4A53"/>
    <w:rsid w:val="001C21FC"/>
    <w:rsid w:val="001D1942"/>
    <w:rsid w:val="001D6540"/>
    <w:rsid w:val="001E3B7E"/>
    <w:rsid w:val="001F5526"/>
    <w:rsid w:val="00205F1C"/>
    <w:rsid w:val="00214768"/>
    <w:rsid w:val="00222345"/>
    <w:rsid w:val="00232B1E"/>
    <w:rsid w:val="00241847"/>
    <w:rsid w:val="002553AB"/>
    <w:rsid w:val="002568B5"/>
    <w:rsid w:val="00263386"/>
    <w:rsid w:val="002640F8"/>
    <w:rsid w:val="00287038"/>
    <w:rsid w:val="002A1A09"/>
    <w:rsid w:val="002A3DD2"/>
    <w:rsid w:val="002C1850"/>
    <w:rsid w:val="002C3826"/>
    <w:rsid w:val="002D29DA"/>
    <w:rsid w:val="002D6FB7"/>
    <w:rsid w:val="002E40A6"/>
    <w:rsid w:val="002E77B0"/>
    <w:rsid w:val="002F09FD"/>
    <w:rsid w:val="002F3BC0"/>
    <w:rsid w:val="00301F59"/>
    <w:rsid w:val="0030410A"/>
    <w:rsid w:val="0031576D"/>
    <w:rsid w:val="00322029"/>
    <w:rsid w:val="003343D9"/>
    <w:rsid w:val="00335E7B"/>
    <w:rsid w:val="00336C13"/>
    <w:rsid w:val="003404A3"/>
    <w:rsid w:val="00341F21"/>
    <w:rsid w:val="00342B49"/>
    <w:rsid w:val="00343451"/>
    <w:rsid w:val="00347816"/>
    <w:rsid w:val="00376E5C"/>
    <w:rsid w:val="00387D92"/>
    <w:rsid w:val="00393FBA"/>
    <w:rsid w:val="003960D3"/>
    <w:rsid w:val="00396A21"/>
    <w:rsid w:val="003A052A"/>
    <w:rsid w:val="003B009B"/>
    <w:rsid w:val="003C04B2"/>
    <w:rsid w:val="003C43A5"/>
    <w:rsid w:val="003E0B1D"/>
    <w:rsid w:val="003E79B3"/>
    <w:rsid w:val="003F7A0F"/>
    <w:rsid w:val="004061BF"/>
    <w:rsid w:val="00425324"/>
    <w:rsid w:val="004314F9"/>
    <w:rsid w:val="004340A2"/>
    <w:rsid w:val="00443A79"/>
    <w:rsid w:val="00450A5F"/>
    <w:rsid w:val="004B0C52"/>
    <w:rsid w:val="004E3ADF"/>
    <w:rsid w:val="004F058F"/>
    <w:rsid w:val="004F44C2"/>
    <w:rsid w:val="00523AC4"/>
    <w:rsid w:val="005275EF"/>
    <w:rsid w:val="00530022"/>
    <w:rsid w:val="00542783"/>
    <w:rsid w:val="00551035"/>
    <w:rsid w:val="005547C5"/>
    <w:rsid w:val="0055493F"/>
    <w:rsid w:val="00560610"/>
    <w:rsid w:val="005747BB"/>
    <w:rsid w:val="005806EA"/>
    <w:rsid w:val="005850F9"/>
    <w:rsid w:val="00585F90"/>
    <w:rsid w:val="00594568"/>
    <w:rsid w:val="00595277"/>
    <w:rsid w:val="005A30A4"/>
    <w:rsid w:val="005A3E11"/>
    <w:rsid w:val="005B28B2"/>
    <w:rsid w:val="005B4B1C"/>
    <w:rsid w:val="005C6736"/>
    <w:rsid w:val="005F6C91"/>
    <w:rsid w:val="006214D5"/>
    <w:rsid w:val="00627B86"/>
    <w:rsid w:val="00637749"/>
    <w:rsid w:val="00642160"/>
    <w:rsid w:val="006636AE"/>
    <w:rsid w:val="006720AD"/>
    <w:rsid w:val="00682EAA"/>
    <w:rsid w:val="006957FC"/>
    <w:rsid w:val="00697C86"/>
    <w:rsid w:val="006B54A2"/>
    <w:rsid w:val="006B78D5"/>
    <w:rsid w:val="006B792E"/>
    <w:rsid w:val="006C05FE"/>
    <w:rsid w:val="006D082C"/>
    <w:rsid w:val="00700E95"/>
    <w:rsid w:val="00705EF9"/>
    <w:rsid w:val="00707935"/>
    <w:rsid w:val="00734C98"/>
    <w:rsid w:val="0076420A"/>
    <w:rsid w:val="007823A4"/>
    <w:rsid w:val="0079572E"/>
    <w:rsid w:val="007B63CD"/>
    <w:rsid w:val="007D3ADB"/>
    <w:rsid w:val="007E136B"/>
    <w:rsid w:val="007E507D"/>
    <w:rsid w:val="007E7895"/>
    <w:rsid w:val="007E7899"/>
    <w:rsid w:val="007F006F"/>
    <w:rsid w:val="007F2515"/>
    <w:rsid w:val="007F6136"/>
    <w:rsid w:val="00804F78"/>
    <w:rsid w:val="008360E5"/>
    <w:rsid w:val="008417E0"/>
    <w:rsid w:val="00846CD0"/>
    <w:rsid w:val="00870704"/>
    <w:rsid w:val="00874CEF"/>
    <w:rsid w:val="00885E34"/>
    <w:rsid w:val="00892545"/>
    <w:rsid w:val="0089700C"/>
    <w:rsid w:val="008A5AB7"/>
    <w:rsid w:val="008B2C23"/>
    <w:rsid w:val="008B3A1F"/>
    <w:rsid w:val="008C13F4"/>
    <w:rsid w:val="008C580B"/>
    <w:rsid w:val="008F3889"/>
    <w:rsid w:val="009031B9"/>
    <w:rsid w:val="00904C37"/>
    <w:rsid w:val="0091204C"/>
    <w:rsid w:val="00917DAF"/>
    <w:rsid w:val="00921594"/>
    <w:rsid w:val="00927DE1"/>
    <w:rsid w:val="00940F79"/>
    <w:rsid w:val="00950936"/>
    <w:rsid w:val="00964594"/>
    <w:rsid w:val="00967CB4"/>
    <w:rsid w:val="00977174"/>
    <w:rsid w:val="00984BE8"/>
    <w:rsid w:val="00987AC9"/>
    <w:rsid w:val="009B04C8"/>
    <w:rsid w:val="009E366A"/>
    <w:rsid w:val="009E7E4B"/>
    <w:rsid w:val="00A023A3"/>
    <w:rsid w:val="00A04A9C"/>
    <w:rsid w:val="00A063BF"/>
    <w:rsid w:val="00A126FE"/>
    <w:rsid w:val="00A145B2"/>
    <w:rsid w:val="00A324C0"/>
    <w:rsid w:val="00A52267"/>
    <w:rsid w:val="00A579F3"/>
    <w:rsid w:val="00A754C3"/>
    <w:rsid w:val="00A83846"/>
    <w:rsid w:val="00A97681"/>
    <w:rsid w:val="00AA2A2E"/>
    <w:rsid w:val="00AB1D19"/>
    <w:rsid w:val="00AB2D48"/>
    <w:rsid w:val="00AD0AAE"/>
    <w:rsid w:val="00AD643F"/>
    <w:rsid w:val="00AD7033"/>
    <w:rsid w:val="00AF0D64"/>
    <w:rsid w:val="00B02104"/>
    <w:rsid w:val="00B05B0D"/>
    <w:rsid w:val="00B078E3"/>
    <w:rsid w:val="00B25B4D"/>
    <w:rsid w:val="00B25E9A"/>
    <w:rsid w:val="00B31FF8"/>
    <w:rsid w:val="00B41B08"/>
    <w:rsid w:val="00B44B88"/>
    <w:rsid w:val="00B5498A"/>
    <w:rsid w:val="00B62D3A"/>
    <w:rsid w:val="00B660B4"/>
    <w:rsid w:val="00B73D64"/>
    <w:rsid w:val="00B747AB"/>
    <w:rsid w:val="00B76750"/>
    <w:rsid w:val="00B90F79"/>
    <w:rsid w:val="00BA545F"/>
    <w:rsid w:val="00BB1D4F"/>
    <w:rsid w:val="00BD4E00"/>
    <w:rsid w:val="00BE32D8"/>
    <w:rsid w:val="00BE3848"/>
    <w:rsid w:val="00BF1A12"/>
    <w:rsid w:val="00C05676"/>
    <w:rsid w:val="00C1234D"/>
    <w:rsid w:val="00C160BC"/>
    <w:rsid w:val="00C177F7"/>
    <w:rsid w:val="00C211FF"/>
    <w:rsid w:val="00C21770"/>
    <w:rsid w:val="00C2732C"/>
    <w:rsid w:val="00C37633"/>
    <w:rsid w:val="00C44140"/>
    <w:rsid w:val="00C44C4F"/>
    <w:rsid w:val="00C44EDD"/>
    <w:rsid w:val="00C53BA9"/>
    <w:rsid w:val="00C70E9E"/>
    <w:rsid w:val="00C71849"/>
    <w:rsid w:val="00C74B8E"/>
    <w:rsid w:val="00C76ED5"/>
    <w:rsid w:val="00C86463"/>
    <w:rsid w:val="00CB1035"/>
    <w:rsid w:val="00CB7D27"/>
    <w:rsid w:val="00CC4EA2"/>
    <w:rsid w:val="00CC6D21"/>
    <w:rsid w:val="00CD5026"/>
    <w:rsid w:val="00CE320C"/>
    <w:rsid w:val="00D0217B"/>
    <w:rsid w:val="00D0242B"/>
    <w:rsid w:val="00D02F76"/>
    <w:rsid w:val="00D06DE5"/>
    <w:rsid w:val="00D17A5A"/>
    <w:rsid w:val="00D20356"/>
    <w:rsid w:val="00D2087D"/>
    <w:rsid w:val="00D45380"/>
    <w:rsid w:val="00D55BEB"/>
    <w:rsid w:val="00D611A5"/>
    <w:rsid w:val="00D700AB"/>
    <w:rsid w:val="00D72DAC"/>
    <w:rsid w:val="00D752A4"/>
    <w:rsid w:val="00D86F0D"/>
    <w:rsid w:val="00D94F61"/>
    <w:rsid w:val="00DA3B6A"/>
    <w:rsid w:val="00DF16F4"/>
    <w:rsid w:val="00DF6CB2"/>
    <w:rsid w:val="00DF6FD8"/>
    <w:rsid w:val="00E07A3D"/>
    <w:rsid w:val="00E164AD"/>
    <w:rsid w:val="00E2562E"/>
    <w:rsid w:val="00E27E52"/>
    <w:rsid w:val="00E407B4"/>
    <w:rsid w:val="00E55128"/>
    <w:rsid w:val="00E671D8"/>
    <w:rsid w:val="00E80ECD"/>
    <w:rsid w:val="00E85BEB"/>
    <w:rsid w:val="00EB4354"/>
    <w:rsid w:val="00EB49FC"/>
    <w:rsid w:val="00EC2C9B"/>
    <w:rsid w:val="00ED18A3"/>
    <w:rsid w:val="00ED2E57"/>
    <w:rsid w:val="00EE1694"/>
    <w:rsid w:val="00EF1237"/>
    <w:rsid w:val="00EF5B94"/>
    <w:rsid w:val="00F217C8"/>
    <w:rsid w:val="00F275B7"/>
    <w:rsid w:val="00F4087A"/>
    <w:rsid w:val="00F44390"/>
    <w:rsid w:val="00F6796B"/>
    <w:rsid w:val="00F81AC7"/>
    <w:rsid w:val="00F84B0B"/>
    <w:rsid w:val="00F93047"/>
    <w:rsid w:val="00F941F4"/>
    <w:rsid w:val="00FA2E9B"/>
    <w:rsid w:val="00FB1E21"/>
    <w:rsid w:val="00FC298E"/>
    <w:rsid w:val="00FC3FE5"/>
    <w:rsid w:val="00FC5909"/>
    <w:rsid w:val="00FC6FEC"/>
    <w:rsid w:val="00FD45AF"/>
    <w:rsid w:val="00FE26A3"/>
    <w:rsid w:val="00FF169A"/>
    <w:rsid w:val="00FF3CC1"/>
    <w:rsid w:val="02E07E12"/>
    <w:rsid w:val="04732647"/>
    <w:rsid w:val="12D56899"/>
    <w:rsid w:val="16AD19E8"/>
    <w:rsid w:val="2AD95F68"/>
    <w:rsid w:val="669E0EE3"/>
    <w:rsid w:val="79B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pacing w:after="120"/>
    </w:pPr>
    <w:rPr>
      <w:kern w:val="0"/>
      <w:sz w:val="22"/>
      <w:szCs w:val="24"/>
      <w:lang w:eastAsia="en-US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8"/>
    <w:link w:val="3"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basedOn w:val="8"/>
    <w:link w:val="2"/>
    <w:uiPriority w:val="0"/>
    <w:rPr>
      <w:rFonts w:ascii="Times New Roman" w:hAnsi="Times New Roman" w:eastAsia="宋体" w:cs="Times New Roman"/>
      <w:kern w:val="0"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1388</Characters>
  <Lines>13</Lines>
  <Paragraphs>3</Paragraphs>
  <TotalTime>11</TotalTime>
  <ScaleCrop>false</ScaleCrop>
  <LinksUpToDate>false</LinksUpToDate>
  <CharactersWithSpaces>1584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2020-01-02T07:16:00Z</dcterms:created>
  <dc:creator>li yan</dc:creator>
  <cp:lastModifiedBy>Administrator</cp:lastModifiedBy>
  <dcterms:modified xsi:type="dcterms:W3CDTF">2022-09-26T01:38:59Z</dcterms:modified>
  <cp:revision>615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D1746E51A3824132AAAE54048B76F3FB</vt:lpwstr>
  </property>
</Properties>
</file>